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FE" w:rsidRDefault="00605BFE" w:rsidP="00605BFE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Golden Books Awards 2022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Golden Books Awards 2022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Golden Dickens Books Awards  2022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Golden Holmes Awards 2022</w:t>
      </w:r>
    </w:p>
    <w:p w:rsidR="00605BFE" w:rsidRPr="00605BFE" w:rsidRDefault="00605BFE" w:rsidP="00605BFE">
      <w:pPr>
        <w:pStyle w:val="Nessunaspaziatura"/>
        <w:rPr>
          <w:rFonts w:ascii="Times New Roman" w:hAnsi="Times New Roman"/>
          <w:b/>
        </w:rPr>
      </w:pPr>
      <w:r w:rsidRPr="00605BFE">
        <w:rPr>
          <w:rFonts w:ascii="Times New Roman" w:hAnsi="Times New Roman"/>
          <w:b/>
        </w:rPr>
        <w:t>Golden Dorian Grey Awards 2022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Quattro Premi in uno</w:t>
      </w:r>
    </w:p>
    <w:p w:rsidR="00605BFE" w:rsidRDefault="00605BFE" w:rsidP="00605BFE">
      <w:pPr>
        <w:pStyle w:val="Nessunaspaziatura"/>
        <w:rPr>
          <w:rFonts w:ascii="Times New Roman" w:hAnsi="Times New Roman"/>
        </w:rPr>
      </w:pPr>
    </w:p>
    <w:p w:rsidR="00605BFE" w:rsidRDefault="00605BFE" w:rsidP="00605BFE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Concorso libri  editi a tema libero .</w:t>
      </w:r>
    </w:p>
    <w:p w:rsidR="00605BFE" w:rsidRDefault="00605BFE" w:rsidP="00605BFE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Indetto dall’Accademia Degli Artisti.</w:t>
      </w:r>
      <w:r>
        <w:rPr>
          <w:rFonts w:ascii="Times New Roman" w:hAnsi="Times New Roman"/>
        </w:rPr>
        <w:br/>
        <w:t>In collaborazione con Centro Studi Storici di Eboli</w:t>
      </w:r>
    </w:p>
    <w:p w:rsidR="00605BFE" w:rsidRDefault="00605BFE" w:rsidP="00605BFE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Scadenza  18 novembre  2021</w:t>
      </w:r>
      <w:r>
        <w:rPr>
          <w:rFonts w:ascii="Times New Roman" w:hAnsi="Times New Roman"/>
        </w:rPr>
        <w:br/>
        <w:t>Quota d’iscrizione 15.00 euro per sezione ( euro quindici)</w:t>
      </w:r>
    </w:p>
    <w:p w:rsidR="00605BFE" w:rsidRDefault="00605BFE" w:rsidP="00605BFE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Cell:  331/ 9407062 </w:t>
      </w:r>
    </w:p>
    <w:p w:rsidR="00605BFE" w:rsidRDefault="00605BFE" w:rsidP="00605BFE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</w:t>
      </w:r>
      <w:hyperlink r:id="rId5" w:history="1">
        <w:r>
          <w:rPr>
            <w:rStyle w:val="Collegamentoipertestuale"/>
            <w:rFonts w:ascii="Times New Roman" w:hAnsi="Times New Roman"/>
          </w:rPr>
          <w:t>goldenbooks@virgilio.it</w:t>
        </w:r>
      </w:hyperlink>
    </w:p>
    <w:p w:rsidR="00605BFE" w:rsidRDefault="00605BFE" w:rsidP="00605BFE">
      <w:pPr>
        <w:pStyle w:val="Nessunaspaziatura"/>
        <w:rPr>
          <w:rFonts w:ascii="Times New Roman" w:hAnsi="Times New Roman"/>
          <w:b/>
        </w:rPr>
      </w:pP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  <w:b/>
        </w:rPr>
        <w:t>Sez.Golden</w:t>
      </w:r>
      <w:proofErr w:type="spellEnd"/>
      <w:r>
        <w:rPr>
          <w:rFonts w:ascii="Times New Roman" w:hAnsi="Times New Roman"/>
          <w:b/>
        </w:rPr>
        <w:t xml:space="preserve"> Books Awards </w:t>
      </w:r>
      <w:r>
        <w:rPr>
          <w:rFonts w:ascii="Times New Roman" w:hAnsi="Times New Roman"/>
        </w:rPr>
        <w:t xml:space="preserve"> Libri editi cartacei ed e-book ; ( Narrativa a tema libero, romanzi d’amore, storici, biografici,  saggi, fantascienza, religiosi( qualsiasi religione indifferentemente). Ogni Autore può partecipare con una sola opera in una sola copia cartacea e una in PDF.</w:t>
      </w:r>
      <w:r>
        <w:rPr>
          <w:rFonts w:ascii="Times New Roman" w:hAnsi="Times New Roman"/>
        </w:rPr>
        <w:br/>
      </w:r>
    </w:p>
    <w:p w:rsidR="00605BFE" w:rsidRDefault="00605BFE" w:rsidP="00605BFE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  <w:b/>
        </w:rPr>
        <w:t>Sez.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Golden Dickens Books</w:t>
      </w:r>
      <w:r>
        <w:rPr>
          <w:rFonts w:ascii="Times New Roman" w:hAnsi="Times New Roman"/>
        </w:rPr>
        <w:t xml:space="preserve">:  Libri editi cartacei ed e-book dedicata esclusivamente alla letteratura fiabesca : fiabe, illustrazioni, romanzi di avventura, racconti fantastici, libri di filastrocche e/o racconti, 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</w:rPr>
      </w:pPr>
    </w:p>
    <w:p w:rsidR="00605BFE" w:rsidRDefault="00605BFE" w:rsidP="00605BFE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  <w:b/>
        </w:rPr>
        <w:t>Sez. Golden Holmes Awards</w:t>
      </w:r>
      <w:r>
        <w:rPr>
          <w:rFonts w:ascii="Times New Roman" w:hAnsi="Times New Roman"/>
        </w:rPr>
        <w:t>: Libri cartacei editi dedicati esclusivamente  alla letteratura Gialli e polizieschi, Noir, Thriller…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</w:rPr>
      </w:pPr>
    </w:p>
    <w:p w:rsidR="00605BFE" w:rsidRDefault="00605BFE" w:rsidP="00605BFE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Sez. Golden Dorian Grey Awards: </w:t>
      </w:r>
      <w:r>
        <w:rPr>
          <w:rFonts w:ascii="Times New Roman" w:hAnsi="Times New Roman"/>
        </w:rPr>
        <w:t>Libri cartacei editi di poesia.</w:t>
      </w:r>
    </w:p>
    <w:p w:rsidR="00605BFE" w:rsidRDefault="00605BFE" w:rsidP="00605BFE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Per ogni sezione deve essere inviato un solo testo in cartaceo e uno in pdf se possibile</w:t>
      </w:r>
    </w:p>
    <w:p w:rsidR="00605BFE" w:rsidRDefault="00605BFE" w:rsidP="00605BFE">
      <w:pPr>
        <w:pStyle w:val="Nessunaspaziatura"/>
        <w:rPr>
          <w:rFonts w:ascii="Times New Roman" w:hAnsi="Times New Roman"/>
        </w:rPr>
      </w:pPr>
    </w:p>
    <w:p w:rsidR="00605BFE" w:rsidRPr="00605BFE" w:rsidRDefault="00605BFE" w:rsidP="00605BFE">
      <w:pPr>
        <w:pStyle w:val="Nessunaspaziatura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 xml:space="preserve">Art.1) </w:t>
      </w:r>
      <w:r>
        <w:rPr>
          <w:rFonts w:ascii="Times New Roman" w:hAnsi="Times New Roman"/>
        </w:rPr>
        <w:t xml:space="preserve"> Il concorso prevede  quattro sezioni :</w:t>
      </w:r>
      <w:proofErr w:type="spellStart"/>
      <w:r>
        <w:rPr>
          <w:rFonts w:ascii="Times New Roman" w:hAnsi="Times New Roman"/>
        </w:rPr>
        <w:t>Sez</w:t>
      </w:r>
      <w:proofErr w:type="spellEnd"/>
      <w:r>
        <w:rPr>
          <w:rFonts w:ascii="Times New Roman" w:hAnsi="Times New Roman"/>
        </w:rPr>
        <w:t xml:space="preserve"> . Golden Books editi ( tema libero)  Sez. Dickens Books editi (  letteratura per l’infanzia, fiabe e romanzi per ragazzi e adulti). </w:t>
      </w:r>
      <w:proofErr w:type="spellStart"/>
      <w:r>
        <w:rPr>
          <w:rFonts w:ascii="Times New Roman" w:hAnsi="Times New Roman"/>
          <w:lang w:val="en-US"/>
        </w:rPr>
        <w:t>Sez</w:t>
      </w:r>
      <w:proofErr w:type="spellEnd"/>
      <w:r>
        <w:rPr>
          <w:rFonts w:ascii="Times New Roman" w:hAnsi="Times New Roman"/>
          <w:lang w:val="en-US"/>
        </w:rPr>
        <w:t xml:space="preserve"> .Golden Holmes Awards </w:t>
      </w:r>
      <w:proofErr w:type="spellStart"/>
      <w:r>
        <w:rPr>
          <w:rFonts w:ascii="Times New Roman" w:hAnsi="Times New Roman"/>
          <w:lang w:val="en-US"/>
        </w:rPr>
        <w:t>editi</w:t>
      </w:r>
      <w:proofErr w:type="spellEnd"/>
      <w:r>
        <w:rPr>
          <w:rFonts w:ascii="Times New Roman" w:hAnsi="Times New Roman"/>
          <w:lang w:val="en-US"/>
        </w:rPr>
        <w:t xml:space="preserve"> ( </w:t>
      </w:r>
      <w:proofErr w:type="spellStart"/>
      <w:r>
        <w:rPr>
          <w:rFonts w:ascii="Times New Roman" w:hAnsi="Times New Roman"/>
          <w:lang w:val="en-US"/>
        </w:rPr>
        <w:t>Gialli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polizieschi</w:t>
      </w:r>
      <w:proofErr w:type="spellEnd"/>
      <w:r>
        <w:rPr>
          <w:rFonts w:ascii="Times New Roman" w:hAnsi="Times New Roman"/>
          <w:lang w:val="en-US"/>
        </w:rPr>
        <w:t xml:space="preserve">, noir, thriller.) </w:t>
      </w:r>
      <w:r w:rsidRPr="00605BFE">
        <w:rPr>
          <w:rFonts w:ascii="Times New Roman" w:hAnsi="Times New Roman"/>
          <w:lang w:val="en-US"/>
        </w:rPr>
        <w:t>Sez. Golden Dorian Grey Awards editi (poesia).</w:t>
      </w:r>
    </w:p>
    <w:p w:rsidR="00605BFE" w:rsidRPr="00605BFE" w:rsidRDefault="00605BFE" w:rsidP="00605BFE">
      <w:pPr>
        <w:pStyle w:val="Nessunaspaziatura"/>
        <w:rPr>
          <w:rFonts w:ascii="Times New Roman" w:hAnsi="Times New Roman"/>
          <w:lang w:val="en-US"/>
        </w:rPr>
      </w:pPr>
    </w:p>
    <w:p w:rsidR="00605BFE" w:rsidRDefault="00605BFE" w:rsidP="00605BFE">
      <w:pPr>
        <w:pStyle w:val="Nessunaspaziatura"/>
        <w:rPr>
          <w:rFonts w:ascii="Times New Roman" w:eastAsia="Times New Roman" w:hAnsi="Times New Roman"/>
          <w:color w:val="1D2129"/>
          <w:lang w:eastAsia="it-IT"/>
        </w:rPr>
      </w:pPr>
      <w:r>
        <w:rPr>
          <w:rFonts w:ascii="Times New Roman" w:hAnsi="Times New Roman"/>
          <w:b/>
        </w:rPr>
        <w:t xml:space="preserve">Art.2) </w:t>
      </w:r>
      <w:r>
        <w:rPr>
          <w:rFonts w:ascii="Times New Roman" w:hAnsi="Times New Roman"/>
        </w:rPr>
        <w:t xml:space="preserve">Le opere devono essere inviate  in un’unica copia cartacea </w:t>
      </w:r>
      <w:r>
        <w:rPr>
          <w:rFonts w:ascii="Times New Roman" w:eastAsia="Times New Roman" w:hAnsi="Times New Roman"/>
          <w:color w:val="1D2129"/>
          <w:lang w:eastAsia="it-IT"/>
        </w:rPr>
        <w:t>, in una busta a parte, nello stesso plico nel quale verrà inviata la copia dovranno essere inviate le note biografiche dell’autore, l’indirizzo completo di residenza e le generalità complete, e la quota di iscrizione .</w:t>
      </w:r>
    </w:p>
    <w:p w:rsidR="00605BFE" w:rsidRDefault="00605BFE" w:rsidP="00605BFE">
      <w:pPr>
        <w:pStyle w:val="Nessunaspaziatura"/>
        <w:rPr>
          <w:rFonts w:ascii="Times New Roman" w:eastAsia="Times New Roman" w:hAnsi="Times New Roman"/>
          <w:color w:val="1D2129"/>
          <w:lang w:eastAsia="it-IT"/>
        </w:rPr>
      </w:pPr>
      <w:r>
        <w:rPr>
          <w:rFonts w:ascii="Times New Roman" w:eastAsia="Times New Roman" w:hAnsi="Times New Roman"/>
          <w:color w:val="1D2129"/>
          <w:lang w:eastAsia="it-IT"/>
        </w:rPr>
        <w:t xml:space="preserve"> Qualora si preferisse, gli autori potranno richiedere in email i dati per effettuare la quota di iscrizione tramite </w:t>
      </w:r>
      <w:proofErr w:type="spellStart"/>
      <w:r>
        <w:rPr>
          <w:rFonts w:ascii="Times New Roman" w:eastAsia="Times New Roman" w:hAnsi="Times New Roman"/>
          <w:color w:val="1D2129"/>
          <w:lang w:eastAsia="it-IT"/>
        </w:rPr>
        <w:t>PostePay</w:t>
      </w:r>
      <w:proofErr w:type="spellEnd"/>
      <w:r>
        <w:rPr>
          <w:rFonts w:ascii="Times New Roman" w:eastAsia="Times New Roman" w:hAnsi="Times New Roman"/>
          <w:color w:val="1D2129"/>
          <w:lang w:eastAsia="it-IT"/>
        </w:rPr>
        <w:t xml:space="preserve"> (Unico metodo di pagamento online).  </w:t>
      </w:r>
    </w:p>
    <w:p w:rsidR="00605BFE" w:rsidRDefault="00605BFE" w:rsidP="00605BFE">
      <w:pPr>
        <w:pStyle w:val="Nessunaspaziatura"/>
        <w:rPr>
          <w:rFonts w:ascii="Times New Roman" w:eastAsia="Times New Roman" w:hAnsi="Times New Roman"/>
          <w:color w:val="1D2129"/>
          <w:lang w:eastAsia="it-IT"/>
        </w:rPr>
      </w:pPr>
      <w:r>
        <w:rPr>
          <w:rFonts w:ascii="Times New Roman" w:eastAsia="Times New Roman" w:hAnsi="Times New Roman"/>
          <w:color w:val="1D2129"/>
          <w:lang w:eastAsia="it-IT"/>
        </w:rPr>
        <w:t xml:space="preserve">Inviare un’email con copia libro  in PDF sia per gli e-book che per i cartacei a : </w:t>
      </w:r>
      <w:hyperlink r:id="rId6" w:history="1">
        <w:r>
          <w:rPr>
            <w:rStyle w:val="Collegamentoipertestuale"/>
            <w:rFonts w:ascii="Times New Roman" w:eastAsia="Times New Roman" w:hAnsi="Times New Roman"/>
            <w:lang w:eastAsia="it-IT"/>
          </w:rPr>
          <w:t>goldenbooks@virgilio.it</w:t>
        </w:r>
      </w:hyperlink>
      <w:r>
        <w:rPr>
          <w:rFonts w:ascii="Times New Roman" w:eastAsia="Times New Roman" w:hAnsi="Times New Roman"/>
          <w:color w:val="1D2129"/>
          <w:lang w:eastAsia="it-IT"/>
        </w:rPr>
        <w:t xml:space="preserve">  specificando la sezione alla quale si intende partecipare. Inviare anche le generalità per e mail al fine di rendere le iscrizioni più rapide.</w:t>
      </w:r>
      <w:r>
        <w:rPr>
          <w:rFonts w:ascii="Times New Roman" w:eastAsia="Times New Roman" w:hAnsi="Times New Roman"/>
          <w:color w:val="1D2129"/>
          <w:lang w:eastAsia="it-IT"/>
        </w:rPr>
        <w:br/>
        <w:t>Gli Autori sprovvisti di libro in formato elettronico o word , possono inviare due copie cartacee al posto di una.</w:t>
      </w:r>
      <w:r>
        <w:rPr>
          <w:rFonts w:ascii="Times New Roman" w:eastAsia="Times New Roman" w:hAnsi="Times New Roman"/>
          <w:color w:val="1D2129"/>
          <w:lang w:eastAsia="it-IT"/>
        </w:rPr>
        <w:br/>
        <w:t xml:space="preserve">Indirizzo di spedizione elaborati: Carmela Russo, via G. Marotta, 11.   Cap.80020.     Casavatore, (Na) </w:t>
      </w:r>
    </w:p>
    <w:p w:rsidR="00605BFE" w:rsidRDefault="00605BFE" w:rsidP="00605BFE">
      <w:pPr>
        <w:pStyle w:val="Nessunaspaziatura"/>
        <w:rPr>
          <w:rFonts w:ascii="Times New Roman" w:eastAsia="Times New Roman" w:hAnsi="Times New Roman"/>
          <w:b/>
          <w:color w:val="1D2129"/>
          <w:lang w:eastAsia="it-IT"/>
        </w:rPr>
      </w:pPr>
      <w:r>
        <w:rPr>
          <w:rFonts w:ascii="Times New Roman" w:eastAsia="Times New Roman" w:hAnsi="Times New Roman"/>
          <w:b/>
          <w:color w:val="1D2129"/>
          <w:lang w:eastAsia="it-IT"/>
        </w:rPr>
        <w:t xml:space="preserve">Art.3) </w:t>
      </w:r>
      <w:r>
        <w:rPr>
          <w:rFonts w:ascii="Times New Roman" w:eastAsia="Times New Roman" w:hAnsi="Times New Roman"/>
          <w:color w:val="1D2129"/>
          <w:lang w:eastAsia="it-IT"/>
        </w:rPr>
        <w:t xml:space="preserve"> Possono partecipare autori internazionali , maggiorenni,  residenti in Italia e all’estero, con libri in lingua italiana</w:t>
      </w:r>
    </w:p>
    <w:p w:rsidR="00605BFE" w:rsidRDefault="00605BFE" w:rsidP="00605BFE">
      <w:pPr>
        <w:pStyle w:val="Nessunaspaziatura"/>
        <w:rPr>
          <w:rFonts w:ascii="Times New Roman" w:eastAsia="Times New Roman" w:hAnsi="Times New Roman"/>
          <w:color w:val="1D2129"/>
          <w:lang w:eastAsia="it-IT"/>
        </w:rPr>
      </w:pPr>
      <w:r>
        <w:rPr>
          <w:rFonts w:ascii="Times New Roman" w:eastAsia="Times New Roman" w:hAnsi="Times New Roman"/>
          <w:b/>
          <w:color w:val="1D2129"/>
          <w:lang w:eastAsia="it-IT"/>
        </w:rPr>
        <w:t>Art. 4)</w:t>
      </w:r>
      <w:r>
        <w:rPr>
          <w:rFonts w:ascii="Times New Roman" w:eastAsia="Times New Roman" w:hAnsi="Times New Roman"/>
          <w:color w:val="1D2129"/>
          <w:lang w:eastAsia="it-IT"/>
        </w:rPr>
        <w:t xml:space="preserve"> L’iscrizione comporta una tassa di lettura di euro 15.00 da inviare nel plico con le generalità e la copia cartacea o tramite </w:t>
      </w:r>
      <w:proofErr w:type="spellStart"/>
      <w:r>
        <w:rPr>
          <w:rFonts w:ascii="Times New Roman" w:eastAsia="Times New Roman" w:hAnsi="Times New Roman"/>
          <w:color w:val="1D2129"/>
          <w:lang w:eastAsia="it-IT"/>
        </w:rPr>
        <w:t>PostePay</w:t>
      </w:r>
      <w:proofErr w:type="spellEnd"/>
      <w:r>
        <w:rPr>
          <w:rFonts w:ascii="Times New Roman" w:eastAsia="Times New Roman" w:hAnsi="Times New Roman"/>
          <w:color w:val="1D2129"/>
          <w:lang w:eastAsia="it-IT"/>
        </w:rPr>
        <w:t xml:space="preserve"> come specificato nell’Art. 2  del bando.</w:t>
      </w:r>
    </w:p>
    <w:p w:rsidR="00605BFE" w:rsidRDefault="00605BFE" w:rsidP="00605BFE">
      <w:pPr>
        <w:pStyle w:val="Nessunaspaziatura"/>
        <w:rPr>
          <w:rFonts w:ascii="Times New Roman" w:eastAsia="Times New Roman" w:hAnsi="Times New Roman"/>
          <w:color w:val="1D2129"/>
          <w:lang w:eastAsia="it-IT"/>
        </w:rPr>
      </w:pPr>
      <w:r>
        <w:rPr>
          <w:rFonts w:ascii="Times New Roman" w:eastAsia="Times New Roman" w:hAnsi="Times New Roman"/>
          <w:color w:val="1D2129"/>
          <w:lang w:eastAsia="it-IT"/>
        </w:rPr>
        <w:t xml:space="preserve">Ad ogni sezione si partecipa con una sola copia per autore e una in Pdf. </w:t>
      </w:r>
    </w:p>
    <w:p w:rsidR="00605BFE" w:rsidRDefault="00605BFE" w:rsidP="00605BFE">
      <w:pPr>
        <w:pStyle w:val="Nessunaspaziatura"/>
        <w:rPr>
          <w:rFonts w:ascii="Times New Roman" w:eastAsia="Times New Roman" w:hAnsi="Times New Roman"/>
          <w:color w:val="1D2129"/>
          <w:lang w:eastAsia="it-IT"/>
        </w:rPr>
      </w:pPr>
      <w:r>
        <w:rPr>
          <w:rFonts w:ascii="Times New Roman" w:eastAsia="Times New Roman" w:hAnsi="Times New Roman"/>
          <w:color w:val="1D2129"/>
          <w:lang w:eastAsia="it-IT"/>
        </w:rPr>
        <w:t xml:space="preserve">Se sprovvisti di Pdf si potranno inviare due copie cartacee. </w:t>
      </w:r>
    </w:p>
    <w:p w:rsidR="00605BFE" w:rsidRDefault="00605BFE" w:rsidP="00605BFE">
      <w:pPr>
        <w:pStyle w:val="Nessunaspaziatura"/>
        <w:rPr>
          <w:rFonts w:ascii="Times New Roman" w:eastAsia="Times New Roman" w:hAnsi="Times New Roman"/>
          <w:b/>
          <w:color w:val="1D2129"/>
          <w:lang w:eastAsia="it-IT"/>
        </w:rPr>
      </w:pPr>
      <w:r>
        <w:rPr>
          <w:rFonts w:ascii="Times New Roman" w:eastAsia="Times New Roman" w:hAnsi="Times New Roman"/>
          <w:color w:val="1D2129"/>
          <w:lang w:eastAsia="it-IT"/>
        </w:rPr>
        <w:t xml:space="preserve"> Ultimo giorno di scadenza invio opere 18 novembre  2021; farà fede il timbro postale. O invio pdf  e mail.</w:t>
      </w:r>
      <w:r>
        <w:rPr>
          <w:rFonts w:ascii="Times New Roman" w:eastAsia="Times New Roman" w:hAnsi="Times New Roman"/>
          <w:color w:val="1D2129"/>
          <w:lang w:eastAsia="it-IT"/>
        </w:rPr>
        <w:br/>
        <w:t xml:space="preserve">Da Gennaio l’andamento del concorso potrà essere seguito sul sito dell’associazione: </w:t>
      </w:r>
      <w:hyperlink r:id="rId7" w:tgtFrame="_blank" w:history="1">
        <w:r>
          <w:rPr>
            <w:rStyle w:val="Collegamentoipertestuale"/>
            <w:rFonts w:ascii="Times New Roman" w:eastAsia="Times New Roman" w:hAnsi="Times New Roman"/>
            <w:color w:val="365899"/>
            <w:u w:val="none"/>
            <w:lang w:eastAsia="it-IT"/>
          </w:rPr>
          <w:t>www.fiabastrocca.it</w:t>
        </w:r>
      </w:hyperlink>
      <w:r>
        <w:rPr>
          <w:rFonts w:ascii="Times New Roman" w:eastAsia="Times New Roman" w:hAnsi="Times New Roman"/>
          <w:color w:val="1D2129"/>
          <w:lang w:eastAsia="it-IT"/>
        </w:rPr>
        <w:t xml:space="preserve"> .</w:t>
      </w:r>
      <w:r>
        <w:rPr>
          <w:rFonts w:ascii="Times New Roman" w:eastAsia="Times New Roman" w:hAnsi="Times New Roman"/>
          <w:color w:val="1D2129"/>
          <w:lang w:eastAsia="it-IT"/>
        </w:rPr>
        <w:br/>
      </w:r>
    </w:p>
    <w:p w:rsidR="00605BFE" w:rsidRDefault="00605BFE" w:rsidP="00605BFE">
      <w:pPr>
        <w:pStyle w:val="Nessunaspaziatura"/>
        <w:rPr>
          <w:rFonts w:ascii="Times New Roman" w:eastAsia="Times New Roman" w:hAnsi="Times New Roman"/>
          <w:b/>
          <w:color w:val="1D2129"/>
          <w:lang w:eastAsia="it-IT"/>
        </w:rPr>
      </w:pPr>
      <w:r>
        <w:rPr>
          <w:rFonts w:ascii="Times New Roman" w:eastAsia="Times New Roman" w:hAnsi="Times New Roman"/>
          <w:b/>
          <w:color w:val="1D2129"/>
          <w:lang w:eastAsia="it-IT"/>
        </w:rPr>
        <w:t>Art.5)</w:t>
      </w:r>
      <w:r>
        <w:rPr>
          <w:rFonts w:ascii="Times New Roman" w:eastAsia="Times New Roman" w:hAnsi="Times New Roman"/>
          <w:color w:val="1D2129"/>
          <w:lang w:eastAsia="it-IT"/>
        </w:rPr>
        <w:t xml:space="preserve">  La giuria sarà resa nota nella serata di premiazione.</w:t>
      </w:r>
      <w:r>
        <w:rPr>
          <w:rFonts w:ascii="Times New Roman" w:eastAsia="Times New Roman" w:hAnsi="Times New Roman"/>
          <w:color w:val="1D2129"/>
          <w:lang w:eastAsia="it-IT"/>
        </w:rPr>
        <w:br/>
        <w:t xml:space="preserve"> Gli autori vincitori saranno avvisati con largo anticipo (Un mese  prima) tramite e-mail o telefono riguardo </w:t>
      </w:r>
      <w:r>
        <w:rPr>
          <w:rFonts w:ascii="Times New Roman" w:eastAsia="Times New Roman" w:hAnsi="Times New Roman"/>
          <w:color w:val="1D2129"/>
          <w:lang w:eastAsia="it-IT"/>
        </w:rPr>
        <w:lastRenderedPageBreak/>
        <w:t>la data e il luogo della premiazione .La classifica dei vincitori da parte dei giurati è insindacabile.</w:t>
      </w:r>
      <w:r>
        <w:rPr>
          <w:rFonts w:ascii="Times New Roman" w:eastAsia="Times New Roman" w:hAnsi="Times New Roman"/>
          <w:color w:val="1D2129"/>
          <w:lang w:eastAsia="it-IT"/>
        </w:rPr>
        <w:br/>
      </w:r>
      <w:r>
        <w:rPr>
          <w:rFonts w:ascii="Times New Roman" w:eastAsia="Times New Roman" w:hAnsi="Times New Roman"/>
          <w:b/>
          <w:color w:val="1D2129"/>
          <w:lang w:eastAsia="it-IT"/>
        </w:rPr>
        <w:t>Art.6)</w:t>
      </w:r>
      <w:r>
        <w:rPr>
          <w:rFonts w:ascii="Times New Roman" w:eastAsia="Times New Roman" w:hAnsi="Times New Roman"/>
          <w:color w:val="1D2129"/>
          <w:lang w:eastAsia="it-IT"/>
        </w:rPr>
        <w:t xml:space="preserve"> </w:t>
      </w:r>
      <w:r>
        <w:rPr>
          <w:rFonts w:ascii="Times New Roman" w:hAnsi="Times New Roman"/>
        </w:rPr>
        <w:t>I premi saranno assegnati  in un prestigioso Hotel . La cerimonia si svolgerà  entro settembre 2022.</w:t>
      </w:r>
    </w:p>
    <w:p w:rsidR="00605BFE" w:rsidRDefault="00605BFE" w:rsidP="00605BFE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L’ingresso è privato e gratuito riservato solo ai premiati con accompagnatori, delegati, organizzatori dell’evento e presentatori.</w:t>
      </w:r>
    </w:p>
    <w:p w:rsidR="00605BFE" w:rsidRDefault="00605BFE" w:rsidP="00605BFE">
      <w:pPr>
        <w:pStyle w:val="Nessunaspaziatura"/>
        <w:rPr>
          <w:rFonts w:ascii="Times New Roman" w:eastAsia="Times New Roman" w:hAnsi="Times New Roman"/>
          <w:color w:val="1D2129"/>
          <w:lang w:eastAsia="it-IT"/>
        </w:rPr>
      </w:pPr>
      <w:r>
        <w:rPr>
          <w:rFonts w:ascii="Times New Roman" w:eastAsia="Times New Roman" w:hAnsi="Times New Roman"/>
          <w:color w:val="1D2129"/>
          <w:lang w:eastAsia="it-IT"/>
        </w:rPr>
        <w:t>I premiati verranno avvisati con largo anticipo ( un mese prima della data).</w:t>
      </w:r>
      <w:r>
        <w:rPr>
          <w:rFonts w:ascii="Times New Roman" w:eastAsia="Times New Roman" w:hAnsi="Times New Roman"/>
          <w:color w:val="1D2129"/>
          <w:lang w:eastAsia="it-IT"/>
        </w:rPr>
        <w:br/>
        <w:t xml:space="preserve"> I vincitori riceveranno ognuno un Oscar  con attestato e motivazione al premio assegnato. </w:t>
      </w:r>
    </w:p>
    <w:p w:rsidR="00605BFE" w:rsidRDefault="00605BFE" w:rsidP="00605BFE">
      <w:pPr>
        <w:rPr>
          <w:rFonts w:ascii="Times New Roman" w:eastAsia="Times New Roman" w:hAnsi="Times New Roman"/>
          <w:b/>
          <w:color w:val="1D2129"/>
          <w:lang w:eastAsia="it-IT"/>
        </w:rPr>
      </w:pPr>
    </w:p>
    <w:p w:rsidR="00605BFE" w:rsidRDefault="00605BFE" w:rsidP="00605BFE">
      <w:pPr>
        <w:rPr>
          <w:rFonts w:ascii="Times New Roman" w:eastAsia="Times New Roman" w:hAnsi="Times New Roman"/>
          <w:b/>
          <w:color w:val="1D2129"/>
          <w:lang w:eastAsia="it-IT"/>
        </w:rPr>
      </w:pPr>
      <w:r>
        <w:rPr>
          <w:rFonts w:ascii="Times New Roman" w:eastAsia="Times New Roman" w:hAnsi="Times New Roman"/>
          <w:b/>
          <w:color w:val="1D2129"/>
          <w:lang w:eastAsia="it-IT"/>
        </w:rPr>
        <w:t xml:space="preserve">Art.7) </w:t>
      </w:r>
    </w:p>
    <w:p w:rsidR="00605BFE" w:rsidRDefault="00605BFE" w:rsidP="00605BFE">
      <w:pPr>
        <w:rPr>
          <w:rFonts w:ascii="Times New Roman" w:eastAsia="Times New Roman" w:hAnsi="Times New Roman"/>
          <w:color w:val="1D2129"/>
          <w:lang w:eastAsia="it-IT"/>
        </w:rPr>
      </w:pPr>
      <w:r>
        <w:rPr>
          <w:rFonts w:ascii="Times New Roman" w:eastAsia="Times New Roman" w:hAnsi="Times New Roman"/>
          <w:color w:val="1D2129"/>
          <w:lang w:eastAsia="it-IT"/>
        </w:rPr>
        <w:t>Saranno Assegnati i seguenti premi senza graduatoria di classifica per ogni sezione: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val="en-US" w:eastAsia="it-IT"/>
        </w:rPr>
      </w:pPr>
      <w:r>
        <w:rPr>
          <w:rFonts w:ascii="Times New Roman" w:hAnsi="Times New Roman"/>
          <w:b/>
          <w:lang w:val="en-US" w:eastAsia="it-IT"/>
        </w:rPr>
        <w:t>PREMIO ASSOLUTO GOLDEN BOOKS Awards 2022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val="en-US" w:eastAsia="it-IT"/>
        </w:rPr>
      </w:pPr>
      <w:r>
        <w:rPr>
          <w:rFonts w:ascii="Times New Roman" w:hAnsi="Times New Roman"/>
          <w:b/>
          <w:lang w:val="en-US" w:eastAsia="it-IT"/>
        </w:rPr>
        <w:t>PREMIO GIURIA GOLDEN BOOKS Awards  2022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val="en-US" w:eastAsia="it-IT"/>
        </w:rPr>
      </w:pPr>
      <w:r>
        <w:rPr>
          <w:rFonts w:ascii="Times New Roman" w:hAnsi="Times New Roman"/>
          <w:b/>
          <w:lang w:val="en-US" w:eastAsia="it-IT"/>
        </w:rPr>
        <w:t>PREMIO CRITICA GOLDEN BOOKS Awards  2022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val="en-US" w:eastAsia="it-IT"/>
        </w:rPr>
      </w:pPr>
      <w:r>
        <w:rPr>
          <w:rFonts w:ascii="Times New Roman" w:hAnsi="Times New Roman"/>
          <w:b/>
          <w:lang w:val="en-US" w:eastAsia="it-IT"/>
        </w:rPr>
        <w:t>PREMIO AUTORE GOLDEN BOOKS Awards  2022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val="en-US" w:eastAsia="it-IT"/>
        </w:rPr>
      </w:pPr>
      <w:r>
        <w:rPr>
          <w:rFonts w:ascii="Times New Roman" w:hAnsi="Times New Roman"/>
          <w:b/>
          <w:lang w:val="en-US" w:eastAsia="it-IT"/>
        </w:rPr>
        <w:t>PREMIO MIGLIOR LIBRO GOLDEN BOOKS Awards  2022</w:t>
      </w:r>
      <w:r>
        <w:rPr>
          <w:rFonts w:ascii="Times New Roman" w:hAnsi="Times New Roman"/>
          <w:b/>
          <w:lang w:val="en-US" w:eastAsia="it-IT"/>
        </w:rPr>
        <w:br/>
        <w:t>PREMIO MIGLIOR TRAMA GOLDEL BOOKS  Awards 2022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val="en-US" w:eastAsia="it-IT"/>
        </w:rPr>
      </w:pPr>
      <w:r>
        <w:rPr>
          <w:rFonts w:ascii="Times New Roman" w:hAnsi="Times New Roman"/>
          <w:b/>
          <w:lang w:val="en-US" w:eastAsia="it-IT"/>
        </w:rPr>
        <w:t>PREMIO CULTURA GOLDEN BOOKS Awards  2022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val="en-US" w:eastAsia="it-IT"/>
        </w:rPr>
      </w:pPr>
      <w:r>
        <w:rPr>
          <w:rFonts w:ascii="Times New Roman" w:hAnsi="Times New Roman"/>
          <w:b/>
          <w:lang w:val="en-US" w:eastAsia="it-IT"/>
        </w:rPr>
        <w:t>PREMIO LETTERATURA GOLDEN BOOKS Awards  2022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eastAsia="it-IT"/>
        </w:rPr>
      </w:pPr>
      <w:r>
        <w:rPr>
          <w:rFonts w:ascii="Times New Roman" w:hAnsi="Times New Roman"/>
          <w:b/>
          <w:lang w:eastAsia="it-IT"/>
        </w:rPr>
        <w:t>Menzione Alto Merito Letterario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eastAsia="it-IT"/>
        </w:rPr>
      </w:pPr>
      <w:r>
        <w:rPr>
          <w:rFonts w:ascii="Times New Roman" w:hAnsi="Times New Roman"/>
          <w:b/>
          <w:lang w:eastAsia="it-IT"/>
        </w:rPr>
        <w:t>Menzione Alto Merito Culturale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eastAsia="it-IT"/>
        </w:rPr>
      </w:pPr>
      <w:r>
        <w:rPr>
          <w:rFonts w:ascii="Times New Roman" w:hAnsi="Times New Roman"/>
          <w:b/>
          <w:lang w:eastAsia="it-IT"/>
        </w:rPr>
        <w:t>Menzione Alto Merito Narrativo</w:t>
      </w:r>
    </w:p>
    <w:p w:rsidR="00605BFE" w:rsidRDefault="00605BFE" w:rsidP="00605BFE">
      <w:pPr>
        <w:pStyle w:val="Nessunaspaziatura"/>
        <w:rPr>
          <w:rFonts w:ascii="Times New Roman" w:hAnsi="Times New Roman"/>
          <w:b/>
          <w:lang w:eastAsia="it-IT"/>
        </w:rPr>
      </w:pPr>
      <w:r>
        <w:rPr>
          <w:rFonts w:ascii="Times New Roman" w:hAnsi="Times New Roman"/>
          <w:b/>
          <w:lang w:eastAsia="it-IT"/>
        </w:rPr>
        <w:t>Menzione Alto Merito Poetico</w:t>
      </w:r>
    </w:p>
    <w:p w:rsidR="00605BFE" w:rsidRDefault="00605BFE" w:rsidP="00605BFE">
      <w:pPr>
        <w:pStyle w:val="Nessunaspaziatura"/>
        <w:rPr>
          <w:rFonts w:ascii="Times New Roman" w:hAnsi="Times New Roman"/>
          <w:lang w:eastAsia="it-IT"/>
        </w:rPr>
      </w:pPr>
    </w:p>
    <w:p w:rsidR="00605BFE" w:rsidRDefault="00605BFE" w:rsidP="00605BFE">
      <w:pPr>
        <w:pStyle w:val="Nessunaspaziatura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Gli stessi premi saranno assegnati alla sezione  Golden Dickens Books e  Alla sezione Golden Holmes Awards e alla sezione Golden Dorian Grey Awards.</w:t>
      </w:r>
    </w:p>
    <w:p w:rsidR="00605BFE" w:rsidRDefault="00605BFE" w:rsidP="00605BFE">
      <w:pPr>
        <w:pStyle w:val="Nessunaspaziatura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Ogni Sezione avrà la Graduatoria di classifica uguale alla prima con riferimenti ovvi del genere trattato. </w:t>
      </w:r>
    </w:p>
    <w:p w:rsidR="00605BFE" w:rsidRDefault="00605BFE" w:rsidP="00605BFE">
      <w:pPr>
        <w:pStyle w:val="Nessunaspaziatura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Ulteriori menzioni di alto merito e menzioni personalizzate saranno assegnate in tutte  le tre sezioni</w:t>
      </w:r>
    </w:p>
    <w:p w:rsidR="00605BFE" w:rsidRDefault="00605BFE" w:rsidP="00605BFE">
      <w:pPr>
        <w:pStyle w:val="Nessunaspaziatura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Gli autori debbono ritirare personalmente il premio o delegare una persona di loro fiducia.</w:t>
      </w:r>
      <w:r>
        <w:rPr>
          <w:rFonts w:ascii="Times New Roman" w:hAnsi="Times New Roman"/>
          <w:lang w:eastAsia="it-IT"/>
        </w:rPr>
        <w:br/>
        <w:t>I premi NON saranno spediti a casa.</w:t>
      </w:r>
      <w:r>
        <w:rPr>
          <w:rFonts w:ascii="Times New Roman" w:hAnsi="Times New Roman"/>
          <w:lang w:eastAsia="it-IT"/>
        </w:rPr>
        <w:br/>
      </w:r>
      <w:r>
        <w:rPr>
          <w:rFonts w:ascii="Times New Roman" w:hAnsi="Times New Roman"/>
          <w:lang w:eastAsia="it-IT"/>
        </w:rPr>
        <w:br/>
      </w:r>
      <w:r>
        <w:rPr>
          <w:rFonts w:ascii="Times New Roman" w:hAnsi="Times New Roman"/>
          <w:b/>
          <w:lang w:eastAsia="it-IT"/>
        </w:rPr>
        <w:t>Art.9)</w:t>
      </w:r>
      <w:r>
        <w:rPr>
          <w:rFonts w:ascii="Times New Roman" w:hAnsi="Times New Roman"/>
          <w:lang w:eastAsia="it-IT"/>
        </w:rPr>
        <w:t xml:space="preserve"> ACCETTAZIONI NORME E DIRITTI</w:t>
      </w:r>
      <w:r>
        <w:rPr>
          <w:rFonts w:ascii="Times New Roman" w:hAnsi="Times New Roman"/>
          <w:lang w:eastAsia="it-IT"/>
        </w:rPr>
        <w:br/>
        <w:t>La partecipazione al premio comporta la piena accettazione di tutte le norme del presente regolamento, per cui il mancato rispetto anche di una di esse prevede l’esclusione automatica dal concorso ( senza cioè l’obbligo di darne comunicazione agli interessati).</w:t>
      </w:r>
    </w:p>
    <w:p w:rsidR="00605BFE" w:rsidRDefault="00605BFE" w:rsidP="00605BFE">
      <w:pPr>
        <w:pStyle w:val="Nessunaspaziatura"/>
        <w:rPr>
          <w:rFonts w:ascii="Times New Roman" w:eastAsia="Times New Roman" w:hAnsi="Times New Roman"/>
          <w:color w:val="1D2129"/>
          <w:lang w:eastAsia="it-IT"/>
        </w:rPr>
      </w:pPr>
      <w:r>
        <w:rPr>
          <w:rFonts w:ascii="Times New Roman" w:eastAsia="Times New Roman" w:hAnsi="Times New Roman"/>
          <w:color w:val="1D2129"/>
          <w:lang w:eastAsia="it-IT"/>
        </w:rPr>
        <w:br/>
        <w:t>L’accettazione del presente regolamento e l’iscrizione al concorso include l’autorizzazione tacita al trattamento dei dati personali come previsto dal D.L 196/2003 nell’ambito dell’attività inerenti allo svolgimento del concorso.</w:t>
      </w:r>
    </w:p>
    <w:p w:rsidR="00605BFE" w:rsidRDefault="00605BFE" w:rsidP="00605BFE">
      <w:pPr>
        <w:pStyle w:val="Nessunaspaziatura"/>
        <w:rPr>
          <w:rFonts w:ascii="Times New Roman" w:eastAsia="Times New Roman" w:hAnsi="Times New Roman"/>
          <w:color w:val="1D2129"/>
          <w:lang w:eastAsia="it-IT"/>
        </w:rPr>
      </w:pPr>
      <w:r>
        <w:rPr>
          <w:rFonts w:ascii="Times New Roman" w:eastAsia="Times New Roman" w:hAnsi="Times New Roman"/>
          <w:color w:val="1D2129"/>
          <w:lang w:eastAsia="it-IT"/>
        </w:rPr>
        <w:t xml:space="preserve"> L’Associazione assicura che i dati personali acquisiti sono trattati con la riservatezza prevista dalla legge e saranno utilizzati esclusivamente per l’invio d’informazioni. Ogni poeta può richiedere la cancellazione dagli elenchi cartacei e telematici dell’associazione inviando una semplice comunicazione.</w:t>
      </w:r>
      <w:r>
        <w:rPr>
          <w:rFonts w:ascii="Times New Roman" w:eastAsia="Times New Roman" w:hAnsi="Times New Roman"/>
          <w:color w:val="1D2129"/>
          <w:lang w:eastAsia="it-IT"/>
        </w:rPr>
        <w:br/>
        <w:t>Per informazioni contattare goldenbooks@virgilio.it</w:t>
      </w:r>
      <w:r>
        <w:rPr>
          <w:rFonts w:ascii="Times New Roman" w:eastAsia="Times New Roman" w:hAnsi="Times New Roman"/>
          <w:color w:val="1D2129"/>
          <w:lang w:eastAsia="it-IT"/>
        </w:rPr>
        <w:br/>
        <w:t xml:space="preserve">Sito web: </w:t>
      </w:r>
      <w:hyperlink r:id="rId8" w:tgtFrame="_blank" w:history="1">
        <w:r>
          <w:rPr>
            <w:rStyle w:val="Collegamentoipertestuale"/>
            <w:rFonts w:ascii="Times New Roman" w:eastAsia="Times New Roman" w:hAnsi="Times New Roman"/>
            <w:color w:val="365899"/>
            <w:u w:val="none"/>
            <w:lang w:eastAsia="it-IT"/>
          </w:rPr>
          <w:t>www.fiabastrocca.it</w:t>
        </w:r>
      </w:hyperlink>
    </w:p>
    <w:p w:rsidR="00605BFE" w:rsidRDefault="00605BFE" w:rsidP="00605BFE">
      <w:pPr>
        <w:pStyle w:val="Nessunaspaziatura"/>
        <w:rPr>
          <w:rFonts w:ascii="Times New Roman" w:eastAsia="Times New Roman" w:hAnsi="Times New Roman"/>
          <w:color w:val="1D2129"/>
          <w:sz w:val="20"/>
          <w:szCs w:val="20"/>
          <w:lang w:eastAsia="it-IT"/>
        </w:rPr>
      </w:pPr>
    </w:p>
    <w:p w:rsidR="00605BFE" w:rsidRDefault="00605BFE" w:rsidP="00605BFE">
      <w:pPr>
        <w:pStyle w:val="Nessunaspaziatura"/>
        <w:rPr>
          <w:rFonts w:ascii="Times New Roman" w:eastAsia="Times New Roman" w:hAnsi="Times New Roman"/>
          <w:color w:val="1D2129"/>
          <w:sz w:val="20"/>
          <w:szCs w:val="20"/>
          <w:lang w:eastAsia="it-IT"/>
        </w:rPr>
      </w:pPr>
    </w:p>
    <w:p w:rsidR="00192D74" w:rsidRDefault="00605BFE" w:rsidP="00605BFE">
      <w:r>
        <w:rPr>
          <w:rFonts w:ascii="Times New Roman" w:eastAsia="Times New Roman" w:hAnsi="Times New Roman"/>
          <w:color w:val="1D2129"/>
          <w:sz w:val="20"/>
          <w:szCs w:val="20"/>
          <w:lang w:eastAsia="it-IT"/>
        </w:rPr>
        <w:br/>
      </w:r>
      <w:r>
        <w:rPr>
          <w:rFonts w:ascii="Times New Roman" w:eastAsia="Times New Roman" w:hAnsi="Times New Roman"/>
          <w:color w:val="1D2129"/>
          <w:sz w:val="20"/>
          <w:szCs w:val="20"/>
          <w:lang w:eastAsia="it-IT"/>
        </w:rPr>
        <w:br/>
      </w:r>
      <w:bookmarkStart w:id="0" w:name="_GoBack"/>
      <w:bookmarkEnd w:id="0"/>
    </w:p>
    <w:sectPr w:rsidR="00192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FE"/>
    <w:rsid w:val="00605BFE"/>
    <w:rsid w:val="0090646D"/>
    <w:rsid w:val="00D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5BF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605BFE"/>
    <w:rPr>
      <w:color w:val="0000FF"/>
      <w:u w:val="single"/>
    </w:rPr>
  </w:style>
  <w:style w:type="paragraph" w:styleId="Nessunaspaziatura">
    <w:name w:val="No Spacing"/>
    <w:uiPriority w:val="1"/>
    <w:qFormat/>
    <w:rsid w:val="00605BF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5BF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605BFE"/>
    <w:rPr>
      <w:color w:val="0000FF"/>
      <w:u w:val="single"/>
    </w:rPr>
  </w:style>
  <w:style w:type="paragraph" w:styleId="Nessunaspaziatura">
    <w:name w:val="No Spacing"/>
    <w:uiPriority w:val="1"/>
    <w:qFormat/>
    <w:rsid w:val="00605B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fiabastrocca.it%2F&amp;h=ATM85iLt-wDis6b2uREXLt7xCxaFD_65-vTu1SKIYoW2CoWAe0If7mtnTYSG5f9ixGUI-h3e0L_P6xBWXTMtwDz3i_NB-7hen8wbF0w9jprXUheHDDsIy4B3c56hzvI2v-vNnPDw08DzHC9tJhcGjUo&amp;enc=AZNzzuYtBwnsmcTs9cTPCcSfWw52Uh-icCvebniputhK5AebcMzefihiqj_dm8nk_1Z15fEOU_EFX_SObG7dVs81MAkM3I9BpArRca7nIzbFcOp3jeG5pnB7SIWca6cdMPJFtaAvXtTiktrfv6ObMVSc34qSZJeJ3GRZAVvfxGqQiTc7P-zDm2hyo2urfPRyLstzo3IfhTlvKUQ3j1sPI0kO&amp;s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www.fiabastrocca.it%2F&amp;h=ATMyK03ARhQMGL_EC6cZ89T79kGyZHZx85ctNDconrnCgQjkNbBqwa_ASHw1sRq5TOgB8OXah5ZZ0HBaPf1suTbr16IpD9UccYs3lBMFIx14SfHThKNZFd2jUeW9k7awAVzafBrKiIsVCCH0bXwY14A&amp;enc=AZO51wTKwMZo9qsBEZu0SbISav354F7S1O4AAB9Ht4J479ZQkZLNfoC8qTNyxPIGpi3yoeq27NMQfv-oEXb13OKT3m4RKQz4rXA66WsvuYpOXs-F7MmUv6Yjim-ka6kzPK6M-LrpFuCs_2ANlzl0YFb1z_-mrt40A0ZRb-UetenjYIDftWBLy45GfjKgJ5PrlTayVVKHVsydfErdo0J0Ka5F&amp;s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ldenbooks@virgilio.it" TargetMode="External"/><Relationship Id="rId5" Type="http://schemas.openxmlformats.org/officeDocument/2006/relationships/hyperlink" Target="mailto:goldenbooks@virgili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5786</Characters>
  <Application>Microsoft Office Word</Application>
  <DocSecurity>0</DocSecurity>
  <Lines>48</Lines>
  <Paragraphs>13</Paragraphs>
  <ScaleCrop>false</ScaleCrop>
  <Company>Hewlett-Packard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Rosa</dc:creator>
  <cp:lastModifiedBy>De Rosa</cp:lastModifiedBy>
  <cp:revision>1</cp:revision>
  <dcterms:created xsi:type="dcterms:W3CDTF">2021-05-24T15:44:00Z</dcterms:created>
  <dcterms:modified xsi:type="dcterms:W3CDTF">2021-05-24T15:44:00Z</dcterms:modified>
</cp:coreProperties>
</file>